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C32F3" w14:textId="77777777" w:rsidR="001F3A93" w:rsidRPr="001F3A93" w:rsidRDefault="001F3A93" w:rsidP="001F3A93">
      <w:pPr>
        <w:pStyle w:val="a3"/>
        <w:spacing w:before="0" w:beforeAutospacing="0" w:after="240" w:afterAutospacing="0"/>
        <w:jc w:val="center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Конспект занятия в ясельной группе.</w:t>
      </w:r>
    </w:p>
    <w:p w14:paraId="602B6D71" w14:textId="77777777" w:rsidR="001F3A93" w:rsidRPr="001F3A93" w:rsidRDefault="001F3A93" w:rsidP="001F3A93">
      <w:pPr>
        <w:pStyle w:val="a3"/>
        <w:spacing w:before="0" w:beforeAutospacing="0" w:after="240" w:afterAutospacing="0"/>
        <w:jc w:val="center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«Знакомство с куклой Катей»</w:t>
      </w:r>
    </w:p>
    <w:p w14:paraId="3219005D" w14:textId="77777777" w:rsidR="001F3A93" w:rsidRPr="001F3A93" w:rsidRDefault="001F3A93" w:rsidP="001F3A93">
      <w:pPr>
        <w:pStyle w:val="a3"/>
        <w:spacing w:before="0" w:beforeAutospacing="0" w:after="240" w:afterAutospacing="0"/>
        <w:jc w:val="center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Тема: «Знакомство с куклой Катей»</w:t>
      </w:r>
    </w:p>
    <w:p w14:paraId="30764683" w14:textId="576FB1E1" w:rsidR="001F3A93" w:rsidRPr="001F3A93" w:rsidRDefault="001F3A93" w:rsidP="001F3A93">
      <w:pPr>
        <w:pStyle w:val="a3"/>
        <w:spacing w:before="0" w:beforeAutospacing="0" w:after="240" w:afterAutospacing="0"/>
        <w:jc w:val="right"/>
        <w:rPr>
          <w:color w:val="404040"/>
          <w:sz w:val="22"/>
          <w:szCs w:val="22"/>
        </w:rPr>
      </w:pPr>
      <w:r w:rsidRPr="001F3A93">
        <w:rPr>
          <w:color w:val="404040"/>
          <w:sz w:val="22"/>
          <w:szCs w:val="22"/>
        </w:rPr>
        <w:t>Составила: воспитатель Чижевская И.Н.</w:t>
      </w:r>
    </w:p>
    <w:p w14:paraId="042FB4DF" w14:textId="086BF3D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Виды детской деятельности:</w:t>
      </w:r>
      <w:r w:rsidRPr="001F3A93">
        <w:rPr>
          <w:color w:val="404040"/>
          <w:sz w:val="28"/>
          <w:szCs w:val="28"/>
        </w:rPr>
        <w:t xml:space="preserve"> игровая, коммуникативная (развитие речи, познавательная).</w:t>
      </w:r>
    </w:p>
    <w:p w14:paraId="353A949F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Образовательные области:</w:t>
      </w:r>
      <w:r w:rsidRPr="001F3A93">
        <w:rPr>
          <w:color w:val="404040"/>
          <w:sz w:val="28"/>
          <w:szCs w:val="28"/>
        </w:rPr>
        <w:t xml:space="preserve"> «коммуникативное личностное», «познавательно речевое», «художественно эстетическое» развитие</w:t>
      </w:r>
    </w:p>
    <w:p w14:paraId="236467CA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Цель:</w:t>
      </w:r>
      <w:r w:rsidRPr="001F3A93">
        <w:rPr>
          <w:color w:val="404040"/>
          <w:sz w:val="28"/>
          <w:szCs w:val="28"/>
        </w:rPr>
        <w:t xml:space="preserve"> формировать у детей знания о себе и ближайшем окружении (знакомство с именами детей); знакомить с частями тела; упражнять в произношении звукосочетаний и облегченных слов; развивать внимание, память; вызывать у детей положительную эмоциональную реакцию.</w:t>
      </w:r>
    </w:p>
    <w:p w14:paraId="5DEE638F" w14:textId="77777777" w:rsidR="001F3A93" w:rsidRPr="001F3A93" w:rsidRDefault="001F3A93" w:rsidP="001F3A93">
      <w:pPr>
        <w:pStyle w:val="a3"/>
        <w:spacing w:before="0" w:beforeAutospacing="0" w:after="240" w:afterAutospacing="0"/>
        <w:rPr>
          <w:b/>
          <w:bCs/>
          <w:color w:val="404040"/>
          <w:sz w:val="28"/>
          <w:szCs w:val="28"/>
        </w:rPr>
      </w:pPr>
      <w:r w:rsidRPr="001F3A93">
        <w:rPr>
          <w:b/>
          <w:bCs/>
          <w:color w:val="404040"/>
          <w:sz w:val="28"/>
          <w:szCs w:val="28"/>
        </w:rPr>
        <w:t>Задачи:</w:t>
      </w:r>
    </w:p>
    <w:p w14:paraId="1D6E411D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1. Познакомить детей с куклой Катей;</w:t>
      </w:r>
    </w:p>
    <w:p w14:paraId="29C4B90C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2. Слушать лого - ритмическое пение и выполнять движения.</w:t>
      </w:r>
    </w:p>
    <w:p w14:paraId="7AFBCE15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3. Учить названия частей тела.</w:t>
      </w:r>
    </w:p>
    <w:p w14:paraId="291DFBD5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4. Вызвать положительные эмоции.</w:t>
      </w:r>
    </w:p>
    <w:p w14:paraId="7E52EC1F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Материалы и оборудование:</w:t>
      </w:r>
    </w:p>
    <w:p w14:paraId="4E3967FB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Кукла Катя, коляска, кастрюлька, ложки, кроватка качалка.</w:t>
      </w:r>
    </w:p>
    <w:p w14:paraId="0B56F8CE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Ход:</w:t>
      </w:r>
    </w:p>
    <w:p w14:paraId="2293AA8A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Воспитатель заходит в группу с куклой и обращает внимание детей на нее.</w:t>
      </w:r>
    </w:p>
    <w:p w14:paraId="16023059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bookmarkStart w:id="0" w:name="_Hlk243231072"/>
      <w:r w:rsidRPr="001F3A93">
        <w:rPr>
          <w:color w:val="404040"/>
          <w:sz w:val="28"/>
          <w:szCs w:val="28"/>
        </w:rPr>
        <w:t>Воспитатель</w:t>
      </w:r>
      <w:bookmarkEnd w:id="0"/>
      <w:r w:rsidRPr="001F3A93">
        <w:rPr>
          <w:color w:val="404040"/>
          <w:sz w:val="28"/>
          <w:szCs w:val="28"/>
        </w:rPr>
        <w:t xml:space="preserve">: - Ребята, посмотрите, кто к нам пришел? Это кукла. Какая она нарядная и красивая. Давайте дружно с ней поздороваемся. (Дети здороваются, а кукла им отвечает). Давайте спросим, а как же зовут нашу гостью? Кукла отвечает, что ее зовут Катя. Воспитатель с куклой подходит к каждому ребенку, побуждает к произношению слов – </w:t>
      </w:r>
      <w:proofErr w:type="gramStart"/>
      <w:r w:rsidRPr="001F3A93">
        <w:rPr>
          <w:color w:val="404040"/>
          <w:sz w:val="28"/>
          <w:szCs w:val="28"/>
        </w:rPr>
        <w:t>буквосочетаний :</w:t>
      </w:r>
      <w:proofErr w:type="gramEnd"/>
      <w:r w:rsidRPr="001F3A93">
        <w:rPr>
          <w:color w:val="404040"/>
          <w:sz w:val="28"/>
          <w:szCs w:val="28"/>
        </w:rPr>
        <w:t xml:space="preserve"> «кукла», «ку -</w:t>
      </w:r>
      <w:proofErr w:type="spellStart"/>
      <w:r w:rsidRPr="001F3A93">
        <w:rPr>
          <w:color w:val="404040"/>
          <w:sz w:val="28"/>
          <w:szCs w:val="28"/>
        </w:rPr>
        <w:t>кла</w:t>
      </w:r>
      <w:proofErr w:type="spellEnd"/>
      <w:r w:rsidRPr="001F3A93">
        <w:rPr>
          <w:color w:val="404040"/>
          <w:sz w:val="28"/>
          <w:szCs w:val="28"/>
        </w:rPr>
        <w:t xml:space="preserve">», «Ка - </w:t>
      </w:r>
      <w:proofErr w:type="spellStart"/>
      <w:r w:rsidRPr="001F3A93">
        <w:rPr>
          <w:color w:val="404040"/>
          <w:sz w:val="28"/>
          <w:szCs w:val="28"/>
        </w:rPr>
        <w:t>тя</w:t>
      </w:r>
      <w:proofErr w:type="spellEnd"/>
      <w:r w:rsidRPr="001F3A93">
        <w:rPr>
          <w:color w:val="404040"/>
          <w:sz w:val="28"/>
          <w:szCs w:val="28"/>
        </w:rPr>
        <w:t>». Давайте и мы расскажем куколке, как вас зовут. Дети называют свое имя.</w:t>
      </w:r>
    </w:p>
    <w:p w14:paraId="6D05935B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Далее воспитатель подходит к ребенку и говорит сначала сам: «Это Оля. Дай ручку Кате. Где ручки у Оли? Покажи. Вот ручки. (Поглаживает руку ребенка, просит похлопать ручками, сказать: «хлоп -хлоп»). Молодец, Оля</w:t>
      </w:r>
      <w:proofErr w:type="gramStart"/>
      <w:r w:rsidRPr="001F3A93">
        <w:rPr>
          <w:color w:val="404040"/>
          <w:sz w:val="28"/>
          <w:szCs w:val="28"/>
        </w:rPr>
        <w:t>! »</w:t>
      </w:r>
      <w:proofErr w:type="gramEnd"/>
    </w:p>
    <w:p w14:paraId="41550BE0" w14:textId="0EE5D8C6" w:rsid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 xml:space="preserve">Воспитатель обращается к </w:t>
      </w:r>
      <w:proofErr w:type="gramStart"/>
      <w:r w:rsidRPr="001F3A93">
        <w:rPr>
          <w:color w:val="404040"/>
          <w:sz w:val="28"/>
          <w:szCs w:val="28"/>
        </w:rPr>
        <w:t>кукле :</w:t>
      </w:r>
      <w:proofErr w:type="gramEnd"/>
      <w:r w:rsidRPr="001F3A93">
        <w:rPr>
          <w:color w:val="404040"/>
          <w:sz w:val="28"/>
          <w:szCs w:val="28"/>
        </w:rPr>
        <w:t xml:space="preserve"> «Катя, покажи, где Юля». (показывает на ребенка рукой куклы</w:t>
      </w:r>
      <w:proofErr w:type="gramStart"/>
      <w:r w:rsidRPr="001F3A93">
        <w:rPr>
          <w:color w:val="404040"/>
          <w:sz w:val="28"/>
          <w:szCs w:val="28"/>
        </w:rPr>
        <w:t>) .</w:t>
      </w:r>
      <w:proofErr w:type="gramEnd"/>
    </w:p>
    <w:p w14:paraId="4A4B1031" w14:textId="17660EDE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Затем воспитатель переходит к другому ребенку и действия повторяются.</w:t>
      </w:r>
    </w:p>
    <w:p w14:paraId="3CB909A8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 нам пришла в нарядном платье,</w:t>
      </w:r>
    </w:p>
    <w:p w14:paraId="21B4546A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С синим бантом кукла Катя,</w:t>
      </w:r>
    </w:p>
    <w:p w14:paraId="1E172CF1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С нами вместе поиграть,</w:t>
      </w:r>
    </w:p>
    <w:p w14:paraId="7A23E97F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С нами вместе поплясать.</w:t>
      </w:r>
    </w:p>
    <w:p w14:paraId="4EC1A612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lastRenderedPageBreak/>
        <w:t>Воспитатель: А теперь, давайте посмотрим на нашу гостью внимательно. Дети рассматривают куклу и называют ее основные признаки. Какое платье, туфли, волосы, ленточка и т. д.</w:t>
      </w:r>
    </w:p>
    <w:p w14:paraId="760CE0F8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А сейчас поиграем в игру «Как Я»</w:t>
      </w:r>
    </w:p>
    <w:p w14:paraId="671F8187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Чем кукла похожа на нас? Сравниваем себя и игрушку, воспитатель помогает в выделении общих признаков.</w:t>
      </w:r>
    </w:p>
    <w:p w14:paraId="3EB90690" w14:textId="161934F1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proofErr w:type="gramStart"/>
      <w:r w:rsidRPr="001F3A93">
        <w:rPr>
          <w:color w:val="404040"/>
          <w:sz w:val="28"/>
          <w:szCs w:val="28"/>
        </w:rPr>
        <w:t>Воспитатель :</w:t>
      </w:r>
      <w:proofErr w:type="gramEnd"/>
      <w:r w:rsidRPr="001F3A93">
        <w:rPr>
          <w:color w:val="404040"/>
          <w:sz w:val="28"/>
          <w:szCs w:val="28"/>
        </w:rPr>
        <w:t xml:space="preserve"> Ребятки, а давайте с Катей поиграем, покажем, где у вас глазки?</w:t>
      </w:r>
    </w:p>
    <w:p w14:paraId="5B3D9914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Где наши глазки (2 р.) (спрятать, закрыть ладошками)</w:t>
      </w:r>
    </w:p>
    <w:p w14:paraId="65267B24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Вот они, вот они (показать пальчиками)</w:t>
      </w:r>
    </w:p>
    <w:p w14:paraId="104EFCFB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Где наши щечки (2р.) (спрятать, закрыть ладошками)</w:t>
      </w:r>
    </w:p>
    <w:p w14:paraId="414BE80C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Вот они, вот они (показать пальчиками)</w:t>
      </w:r>
    </w:p>
    <w:p w14:paraId="1811FD69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Где наш носик (2 р.) (спрятать, закрыть ладошками)</w:t>
      </w:r>
    </w:p>
    <w:p w14:paraId="053371F3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Вот они, вот они (показать пальчиком)</w:t>
      </w:r>
    </w:p>
    <w:p w14:paraId="21A731B9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Где наши ручки (2р.) (спрятать за спину)</w:t>
      </w:r>
    </w:p>
    <w:p w14:paraId="262B53C2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Вот они, вот они (показать, поплясали ручки)</w:t>
      </w:r>
    </w:p>
    <w:p w14:paraId="6739133D" w14:textId="5AF9B4C6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 xml:space="preserve">Воспитатель прячет куклу у себя за спиной, </w:t>
      </w:r>
      <w:proofErr w:type="gramStart"/>
      <w:r w:rsidRPr="001F3A93">
        <w:rPr>
          <w:color w:val="404040"/>
          <w:sz w:val="28"/>
          <w:szCs w:val="28"/>
        </w:rPr>
        <w:t>спрашивает</w:t>
      </w:r>
      <w:proofErr w:type="gramEnd"/>
      <w:r w:rsidRPr="001F3A93">
        <w:rPr>
          <w:color w:val="404040"/>
          <w:sz w:val="28"/>
          <w:szCs w:val="28"/>
        </w:rPr>
        <w:t xml:space="preserve"> «Где Катя? Куда она спряталась? Дети должны позвать «иди – </w:t>
      </w:r>
      <w:proofErr w:type="gramStart"/>
      <w:r w:rsidRPr="001F3A93">
        <w:rPr>
          <w:color w:val="404040"/>
          <w:sz w:val="28"/>
          <w:szCs w:val="28"/>
        </w:rPr>
        <w:t>иди »</w:t>
      </w:r>
      <w:proofErr w:type="gramEnd"/>
      <w:r w:rsidRPr="001F3A93">
        <w:rPr>
          <w:color w:val="404040"/>
          <w:sz w:val="28"/>
          <w:szCs w:val="28"/>
        </w:rPr>
        <w:t xml:space="preserve"> к нам Катя. Катя играет с ребятками в прятки «ку -ку», где Катя?»</w:t>
      </w:r>
    </w:p>
    <w:p w14:paraId="13A3FC3B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-Кирилл, скажи, где Катя- Вот Катя</w:t>
      </w:r>
      <w:proofErr w:type="gramStart"/>
      <w:r w:rsidRPr="001F3A93">
        <w:rPr>
          <w:color w:val="404040"/>
          <w:sz w:val="28"/>
          <w:szCs w:val="28"/>
        </w:rPr>
        <w:t>! »</w:t>
      </w:r>
      <w:proofErr w:type="gramEnd"/>
      <w:r w:rsidRPr="001F3A93">
        <w:rPr>
          <w:color w:val="404040"/>
          <w:sz w:val="28"/>
          <w:szCs w:val="28"/>
        </w:rPr>
        <w:t>.</w:t>
      </w:r>
    </w:p>
    <w:p w14:paraId="15101A95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«Катя» играет с детьми: пение лого ритмической песенки «Ладошки - ладошки»</w:t>
      </w:r>
    </w:p>
    <w:p w14:paraId="25D893FB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 xml:space="preserve">Ладошки </w:t>
      </w:r>
      <w:proofErr w:type="spellStart"/>
      <w:r w:rsidRPr="001F3A93">
        <w:rPr>
          <w:color w:val="404040"/>
          <w:sz w:val="28"/>
          <w:szCs w:val="28"/>
        </w:rPr>
        <w:t>ладошки</w:t>
      </w:r>
      <w:proofErr w:type="spellEnd"/>
    </w:p>
    <w:p w14:paraId="00B1D376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 xml:space="preserve">Звонкие </w:t>
      </w:r>
      <w:proofErr w:type="spellStart"/>
      <w:r w:rsidRPr="001F3A93">
        <w:rPr>
          <w:color w:val="404040"/>
          <w:sz w:val="28"/>
          <w:szCs w:val="28"/>
        </w:rPr>
        <w:t>хлопошки</w:t>
      </w:r>
      <w:proofErr w:type="spellEnd"/>
    </w:p>
    <w:p w14:paraId="410A1016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Хлопали в ладошки</w:t>
      </w:r>
    </w:p>
    <w:p w14:paraId="3A17FB01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Хлопали немножко</w:t>
      </w:r>
    </w:p>
    <w:p w14:paraId="4505209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Да – да</w:t>
      </w:r>
    </w:p>
    <w:p w14:paraId="70C028C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Кулачки сложили</w:t>
      </w:r>
    </w:p>
    <w:p w14:paraId="16E9580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Кулачками били</w:t>
      </w:r>
    </w:p>
    <w:p w14:paraId="10E2B03B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Тук – тук – тук, тук – тук – тук.</w:t>
      </w:r>
    </w:p>
    <w:p w14:paraId="638F76F0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Тук – тук – тук, тук – тук – тук.</w:t>
      </w:r>
    </w:p>
    <w:p w14:paraId="11D2B52C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Заплясали ладошки</w:t>
      </w:r>
    </w:p>
    <w:p w14:paraId="5B7D269C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Ладошки плясали</w:t>
      </w:r>
    </w:p>
    <w:p w14:paraId="6B3F0F6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Деток забавляли</w:t>
      </w:r>
    </w:p>
    <w:p w14:paraId="6D3ECF5C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Ля –ля – ля, ля – ля –ля</w:t>
      </w:r>
    </w:p>
    <w:p w14:paraId="1DA600D3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Ля –ля – ля, ля – ля –ля</w:t>
      </w:r>
    </w:p>
    <w:p w14:paraId="047A50A2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Устали ладошки</w:t>
      </w:r>
    </w:p>
    <w:p w14:paraId="6374103F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Ладошки устали</w:t>
      </w:r>
    </w:p>
    <w:p w14:paraId="76A01FF8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Ладошки поспали</w:t>
      </w:r>
    </w:p>
    <w:p w14:paraId="77F75A30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lastRenderedPageBreak/>
        <w:t>Баю – баю – баю, бай</w:t>
      </w:r>
    </w:p>
    <w:p w14:paraId="674BCF42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баю – баю – баю, бай</w:t>
      </w:r>
    </w:p>
    <w:p w14:paraId="625AFF80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spellStart"/>
      <w:r w:rsidRPr="001F3A93">
        <w:rPr>
          <w:color w:val="404040"/>
          <w:sz w:val="28"/>
          <w:szCs w:val="28"/>
        </w:rPr>
        <w:t>Шопотом</w:t>
      </w:r>
      <w:proofErr w:type="spellEnd"/>
      <w:proofErr w:type="gramStart"/>
      <w:r w:rsidRPr="001F3A93">
        <w:rPr>
          <w:color w:val="404040"/>
          <w:sz w:val="28"/>
          <w:szCs w:val="28"/>
        </w:rPr>
        <w:t>: Уснули</w:t>
      </w:r>
      <w:proofErr w:type="gramEnd"/>
      <w:r w:rsidRPr="001F3A93">
        <w:rPr>
          <w:color w:val="404040"/>
          <w:sz w:val="28"/>
          <w:szCs w:val="28"/>
        </w:rPr>
        <w:t xml:space="preserve"> ладушки</w:t>
      </w:r>
    </w:p>
    <w:p w14:paraId="5808BA40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- Разбудим</w:t>
      </w:r>
    </w:p>
    <w:p w14:paraId="61DE008A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(Хлопаем в ладошки)</w:t>
      </w:r>
    </w:p>
    <w:p w14:paraId="1CC79F6D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Игра «Покормим Катю кашей»</w:t>
      </w:r>
    </w:p>
    <w:p w14:paraId="313BE4A7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Воспитатель: Ребятки, Катя поиграла и кушать захотела. Давайте ей кашку сварим и покормим.</w:t>
      </w:r>
    </w:p>
    <w:p w14:paraId="61BF9C2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Кашку варили</w:t>
      </w:r>
    </w:p>
    <w:p w14:paraId="0ED67AEF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Ложечкой мешали</w:t>
      </w:r>
    </w:p>
    <w:p w14:paraId="5536D27A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Куколку кормили (Раздать детям ложечки)</w:t>
      </w:r>
    </w:p>
    <w:p w14:paraId="3335803E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Эта ложечка за мамочку,</w:t>
      </w:r>
    </w:p>
    <w:p w14:paraId="26858FE9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Эта ложечка за папочку,</w:t>
      </w:r>
    </w:p>
    <w:p w14:paraId="6CEE98C3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Эта ложечка за дедушку,</w:t>
      </w:r>
    </w:p>
    <w:p w14:paraId="186756BF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Эта ложечка за бабушку,</w:t>
      </w:r>
    </w:p>
    <w:p w14:paraId="4F779210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Эта ложка за тебя.</w:t>
      </w:r>
    </w:p>
    <w:p w14:paraId="392B3DE3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Расти большая вот какая!</w:t>
      </w:r>
    </w:p>
    <w:p w14:paraId="4AF211A5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proofErr w:type="gramStart"/>
      <w:r w:rsidRPr="001F3A93">
        <w:rPr>
          <w:color w:val="404040"/>
          <w:sz w:val="28"/>
          <w:szCs w:val="28"/>
        </w:rPr>
        <w:t>Воспитатель :</w:t>
      </w:r>
      <w:proofErr w:type="gramEnd"/>
      <w:r w:rsidRPr="001F3A93">
        <w:rPr>
          <w:color w:val="404040"/>
          <w:sz w:val="28"/>
          <w:szCs w:val="28"/>
        </w:rPr>
        <w:t xml:space="preserve"> Смотрите ребятки, Катенька кашки наелась, наигралась. Спать захотела. Глазки у нашей девочки сами закрываются, давайте споём ей колыбельную.</w:t>
      </w:r>
    </w:p>
    <w:p w14:paraId="439BBB29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Баю, баю, баю, бай!</w:t>
      </w:r>
    </w:p>
    <w:p w14:paraId="4867F407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Спи Катюша засыпай</w:t>
      </w:r>
    </w:p>
    <w:p w14:paraId="57098C1B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Свои глазки закрывай</w:t>
      </w:r>
    </w:p>
    <w:p w14:paraId="2450C04D" w14:textId="77777777" w:rsidR="001F3A93" w:rsidRPr="001F3A93" w:rsidRDefault="001F3A93" w:rsidP="001F3A93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Как они устали весь день моргали.</w:t>
      </w:r>
    </w:p>
    <w:p w14:paraId="48EE114E" w14:textId="75F6CBD4" w:rsid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  <w:r w:rsidRPr="001F3A93">
        <w:rPr>
          <w:color w:val="404040"/>
          <w:sz w:val="28"/>
          <w:szCs w:val="28"/>
        </w:rPr>
        <w:t>Воспитатель: уснула наша Катя. Давайте ее положим в кроватку и укроем одеялом. Спи Катя.</w:t>
      </w:r>
    </w:p>
    <w:p w14:paraId="17F6795B" w14:textId="659A5CEA" w:rsid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</w:p>
    <w:p w14:paraId="6DEB7A6F" w14:textId="77777777" w:rsidR="001F3A93" w:rsidRPr="001F3A93" w:rsidRDefault="001F3A93" w:rsidP="001F3A93">
      <w:pPr>
        <w:pStyle w:val="a3"/>
        <w:spacing w:before="0" w:beforeAutospacing="0" w:after="240" w:afterAutospacing="0"/>
        <w:rPr>
          <w:color w:val="404040"/>
          <w:sz w:val="28"/>
          <w:szCs w:val="28"/>
        </w:rPr>
      </w:pPr>
    </w:p>
    <w:p w14:paraId="123F9C02" w14:textId="08476C65" w:rsidR="00500A24" w:rsidRDefault="001F3A93">
      <w:r>
        <w:t xml:space="preserve">  </w:t>
      </w:r>
      <w:r>
        <w:rPr>
          <w:noProof/>
        </w:rPr>
        <w:drawing>
          <wp:inline distT="0" distB="0" distL="0" distR="0" wp14:anchorId="4F07F3DB" wp14:editId="5E3B3E95">
            <wp:extent cx="3413153" cy="25600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3" cy="256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A93">
        <w:t xml:space="preserve"> </w:t>
      </w:r>
      <w:r>
        <w:rPr>
          <w:noProof/>
        </w:rPr>
        <w:drawing>
          <wp:inline distT="0" distB="0" distL="0" distR="0" wp14:anchorId="0CFEC9FE" wp14:editId="1024FC7C">
            <wp:extent cx="2955526" cy="2559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227" cy="256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0A24" w:rsidSect="001F3A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24"/>
    <w:rsid w:val="001F3A93"/>
    <w:rsid w:val="0050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20EC"/>
  <w15:chartTrackingRefBased/>
  <w15:docId w15:val="{8E08AE99-D7DA-4E74-89DB-63701F8C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9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16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2026-10-18T12:47:00Z</dcterms:created>
  <dcterms:modified xsi:type="dcterms:W3CDTF">2026-10-18T12:54:00Z</dcterms:modified>
</cp:coreProperties>
</file>